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73" w:rsidRPr="00720DB5" w:rsidRDefault="00041973" w:rsidP="00041973">
      <w:pPr>
        <w:spacing w:line="240" w:lineRule="auto"/>
        <w:ind w:right="-234"/>
        <w:jc w:val="center"/>
        <w:rPr>
          <w:rFonts w:ascii="Arial Black" w:hAnsi="Arial Black"/>
          <w:b/>
          <w:color w:val="7030A0"/>
          <w:sz w:val="46"/>
          <w:szCs w:val="46"/>
          <w:u w:val="single"/>
        </w:rPr>
      </w:pPr>
      <w:r w:rsidRPr="00720DB5">
        <w:rPr>
          <w:rFonts w:ascii="Arial Black" w:hAnsi="Arial Black"/>
          <w:b/>
          <w:color w:val="7030A0"/>
          <w:sz w:val="46"/>
          <w:szCs w:val="46"/>
          <w:u w:val="single"/>
        </w:rPr>
        <w:t>REQUISITOS PARA OPTAR EL</w:t>
      </w:r>
    </w:p>
    <w:p w:rsidR="00041973" w:rsidRPr="00720DB5" w:rsidRDefault="00041973" w:rsidP="00041973">
      <w:pPr>
        <w:spacing w:line="240" w:lineRule="auto"/>
        <w:ind w:right="-234"/>
        <w:jc w:val="center"/>
        <w:rPr>
          <w:rFonts w:ascii="Arial Black" w:hAnsi="Arial Black"/>
          <w:b/>
          <w:color w:val="7030A0"/>
          <w:u w:val="single"/>
        </w:rPr>
      </w:pPr>
      <w:r w:rsidRPr="00720DB5">
        <w:rPr>
          <w:rFonts w:ascii="Arial Black" w:hAnsi="Arial Black"/>
          <w:b/>
          <w:color w:val="7030A0"/>
          <w:sz w:val="44"/>
          <w:szCs w:val="18"/>
          <w:u w:val="single"/>
        </w:rPr>
        <w:t>GRADO ACADÉMICO DE BACHILLER</w:t>
      </w:r>
    </w:p>
    <w:p w:rsidR="00041973" w:rsidRPr="00720DB5" w:rsidRDefault="00041973" w:rsidP="00041973">
      <w:pPr>
        <w:spacing w:line="240" w:lineRule="auto"/>
        <w:ind w:right="-234"/>
        <w:rPr>
          <w:rFonts w:ascii="Arial Black" w:hAnsi="Arial Black"/>
          <w:b/>
          <w:color w:val="7030A0"/>
          <w:u w:val="single"/>
        </w:rPr>
      </w:pP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>RECIBO DE PAGO POR GRADO ACADÉMICO DE BACHILLER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RECIBO DE PAGO DE S/. 30.00 NUEVO SOLES </w:t>
      </w:r>
      <w:r w:rsidRPr="00A73DB4">
        <w:rPr>
          <w:rFonts w:ascii="Cambria Math" w:hAnsi="Cambria Math" w:cs="Miriam"/>
          <w:b/>
        </w:rPr>
        <w:t>(construcción de la ciudad universitaria)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>CERTIFICADOS DE ESTUDIOS ORIGINALES DE HABER APROBADO EL PLAN DE ESTUDIOS DE PREGRADO.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PARTIDA DE NACIMIENTO ORIGINAL. 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proofErr w:type="gramStart"/>
      <w:r w:rsidRPr="00A73DB4">
        <w:rPr>
          <w:rFonts w:ascii="Cambria Math" w:hAnsi="Cambria Math" w:cs="Miriam"/>
          <w:b/>
          <w:sz w:val="24"/>
          <w:szCs w:val="24"/>
        </w:rPr>
        <w:t>CERTIFICADO  DE</w:t>
      </w:r>
      <w:proofErr w:type="gramEnd"/>
      <w:r w:rsidRPr="00A73DB4">
        <w:rPr>
          <w:rFonts w:ascii="Cambria Math" w:hAnsi="Cambria Math" w:cs="Miriam"/>
          <w:b/>
          <w:sz w:val="24"/>
          <w:szCs w:val="24"/>
        </w:rPr>
        <w:t xml:space="preserve"> INGLES BÁSICO EXPEDIDO POR EL INSTITUTO DE IDIOMAS DE LA UANCV(Copia Legalizada)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CERTIFICADO </w:t>
      </w:r>
      <w:proofErr w:type="gramStart"/>
      <w:r w:rsidRPr="00A73DB4">
        <w:rPr>
          <w:rFonts w:ascii="Cambria Math" w:hAnsi="Cambria Math" w:cs="Miriam"/>
          <w:b/>
          <w:sz w:val="24"/>
          <w:szCs w:val="24"/>
        </w:rPr>
        <w:t>DE  COMPUTACIÓN</w:t>
      </w:r>
      <w:proofErr w:type="gramEnd"/>
      <w:r w:rsidRPr="00A73DB4">
        <w:rPr>
          <w:rFonts w:ascii="Cambria Math" w:hAnsi="Cambria Math" w:cs="Miriam"/>
          <w:b/>
          <w:sz w:val="24"/>
          <w:szCs w:val="24"/>
        </w:rPr>
        <w:t xml:space="preserve"> EXPEDIDO POR EL INSTITUTO DE INFORMÁTICA DE LA UANCV(copia legalizada)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>DECLARACIÓN JURADA DE NO TENER ANTECEDENTES PENALES (Autenticada por el Fedatario de la UANCV)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>DECLARACIÓN JURADA DE POSEER BUENA SALUD, (Autenticada por el Fedatario de la UANCV)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FOTOCOPIA DE DNI. </w:t>
      </w:r>
      <w:proofErr w:type="gramStart"/>
      <w:r w:rsidRPr="00A73DB4">
        <w:rPr>
          <w:rFonts w:ascii="Cambria Math" w:hAnsi="Cambria Math" w:cs="Miriam"/>
          <w:b/>
          <w:sz w:val="24"/>
          <w:szCs w:val="24"/>
        </w:rPr>
        <w:t>Y  LM.</w:t>
      </w:r>
      <w:proofErr w:type="gramEnd"/>
      <w:r w:rsidRPr="00A73DB4">
        <w:rPr>
          <w:rFonts w:ascii="Cambria Math" w:hAnsi="Cambria Math" w:cs="Miriam"/>
          <w:b/>
          <w:sz w:val="24"/>
          <w:szCs w:val="24"/>
        </w:rPr>
        <w:t xml:space="preserve"> (Autenticada por el Fedatario de la UANCV)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CONSTANCIA DE NO ADEUDAR BIENES Y MATERIAL DIDÁCTICO A LA FACULTAD.   </w:t>
      </w:r>
    </w:p>
    <w:p w:rsidR="00041973" w:rsidRPr="00A73DB4" w:rsidRDefault="00041973" w:rsidP="00041973">
      <w:pPr>
        <w:pStyle w:val="Prrafodelista"/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           (Con una antigüedad no mayor de 90 Días)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CONSTANCIA DE NO ADEUDAR BIENES Y MATERIAL BIBLIOGRÁFICO A LA  </w:t>
      </w:r>
    </w:p>
    <w:p w:rsidR="00041973" w:rsidRPr="00A73DB4" w:rsidRDefault="00041973" w:rsidP="00041973">
      <w:pPr>
        <w:pStyle w:val="Prrafodelista"/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            BIBLIOTECA ESPECIALIZADA DE LA FACULTAD (Con una antigüedad no mayor de 90 Días)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CONSTANCIA DE LA OFICINA DE ECONOMÍA DE NO ADEUDAR POR CONCEPTO </w:t>
      </w:r>
    </w:p>
    <w:p w:rsidR="00041973" w:rsidRPr="00A73DB4" w:rsidRDefault="00041973" w:rsidP="00041973">
      <w:pPr>
        <w:pStyle w:val="Prrafodelista"/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             DE PENSIONES DE ENSEÑANZA (Con una antigüedad no mayor de 90 Días)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CONSTANCIA EXPEDIDA POR EL DECANO DE LA FACULTAD DE HABER DONADO </w:t>
      </w:r>
    </w:p>
    <w:p w:rsidR="00041973" w:rsidRPr="00A73DB4" w:rsidRDefault="00041973" w:rsidP="00041973">
      <w:pPr>
        <w:pStyle w:val="Prrafodelista"/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            UN LIBRO ORIGINAL, A LA BIBLIOTECA ESPECIALIZADA.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>CONSTANCIA DE FECHA DE MATRICULA (Para SUNEDU)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>CONSTANCIA DE EGRESO (Para SUNEDU)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>FICHA REGISTRO DE EGRESO (SIGU)</w:t>
      </w:r>
    </w:p>
    <w:p w:rsidR="00041973" w:rsidRPr="00A73DB4" w:rsidRDefault="00041973" w:rsidP="00041973">
      <w:pPr>
        <w:pStyle w:val="Prrafodelista"/>
        <w:numPr>
          <w:ilvl w:val="0"/>
          <w:numId w:val="1"/>
        </w:numPr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UNA (01) FOTOGRAFÍA DE FRENTE TAMAÑO PASAPORTE EN FONDO BLANCO Y </w:t>
      </w:r>
      <w:bookmarkStart w:id="0" w:name="_GoBack"/>
      <w:bookmarkEnd w:id="0"/>
    </w:p>
    <w:p w:rsidR="00041973" w:rsidRPr="00A73DB4" w:rsidRDefault="00041973" w:rsidP="00041973">
      <w:pPr>
        <w:pStyle w:val="Prrafodelista"/>
        <w:spacing w:line="276" w:lineRule="auto"/>
        <w:ind w:left="567" w:right="-234" w:hanging="567"/>
        <w:jc w:val="both"/>
        <w:rPr>
          <w:rFonts w:ascii="Cambria Math" w:hAnsi="Cambria Math" w:cs="Miriam"/>
          <w:b/>
          <w:sz w:val="24"/>
          <w:szCs w:val="24"/>
        </w:rPr>
      </w:pPr>
      <w:r w:rsidRPr="00A73DB4">
        <w:rPr>
          <w:rFonts w:ascii="Cambria Math" w:hAnsi="Cambria Math" w:cs="Miriam"/>
          <w:b/>
          <w:sz w:val="24"/>
          <w:szCs w:val="24"/>
        </w:rPr>
        <w:t xml:space="preserve">            RECIENTE A COLOR DE PREFERENCIA CON TERNO OSCURO</w:t>
      </w:r>
    </w:p>
    <w:p w:rsidR="00041973" w:rsidRPr="00720DB5" w:rsidRDefault="00041973" w:rsidP="00041973">
      <w:pPr>
        <w:pStyle w:val="Prrafodelista"/>
        <w:spacing w:line="240" w:lineRule="auto"/>
        <w:ind w:left="567" w:right="-234"/>
        <w:jc w:val="both"/>
        <w:rPr>
          <w:rFonts w:ascii="Arial Black" w:hAnsi="Arial Black"/>
          <w:b/>
          <w:color w:val="7030A0"/>
          <w:sz w:val="44"/>
          <w:szCs w:val="18"/>
          <w:u w:val="single"/>
        </w:rPr>
      </w:pPr>
      <w:r w:rsidRPr="00720DB5">
        <w:rPr>
          <w:rFonts w:ascii="Arial Black" w:hAnsi="Arial Black"/>
          <w:b/>
          <w:color w:val="7030A0"/>
          <w:sz w:val="44"/>
          <w:szCs w:val="18"/>
          <w:u w:val="single"/>
        </w:rPr>
        <w:t xml:space="preserve">REQUISITOS DE LA FACULTAD </w:t>
      </w:r>
    </w:p>
    <w:p w:rsidR="00041973" w:rsidRPr="00A73DB4" w:rsidRDefault="00041973" w:rsidP="00041973">
      <w:pPr>
        <w:pStyle w:val="Prrafodelista"/>
        <w:numPr>
          <w:ilvl w:val="0"/>
          <w:numId w:val="2"/>
        </w:numPr>
        <w:spacing w:line="240" w:lineRule="auto"/>
        <w:ind w:right="-234"/>
        <w:jc w:val="both"/>
        <w:rPr>
          <w:rFonts w:ascii="Cambria Math" w:hAnsi="Cambria Math" w:cs="Miriam"/>
          <w:b/>
        </w:rPr>
      </w:pPr>
      <w:r w:rsidRPr="00A73DB4">
        <w:rPr>
          <w:rFonts w:ascii="Cambria Math" w:hAnsi="Cambria Math" w:cs="Miriam"/>
          <w:b/>
        </w:rPr>
        <w:t>RECIBO DE PAGO DE S/. 100.00 POR CONCEPTO DE RENOVACIÓN DEL EQUIPAMIENTO DE LA CLÍNICA ODONTOLÓGICA.</w:t>
      </w:r>
    </w:p>
    <w:p w:rsidR="00041973" w:rsidRPr="00A73DB4" w:rsidRDefault="00041973" w:rsidP="00041973">
      <w:pPr>
        <w:pStyle w:val="Prrafodelista"/>
        <w:numPr>
          <w:ilvl w:val="0"/>
          <w:numId w:val="2"/>
        </w:numPr>
        <w:spacing w:line="240" w:lineRule="auto"/>
        <w:ind w:right="-234"/>
        <w:jc w:val="both"/>
        <w:rPr>
          <w:rFonts w:ascii="Cambria Math" w:hAnsi="Cambria Math" w:cs="Miriam"/>
          <w:b/>
        </w:rPr>
      </w:pPr>
      <w:r w:rsidRPr="00A73DB4">
        <w:rPr>
          <w:rFonts w:ascii="Cambria Math" w:hAnsi="Cambria Math" w:cs="Miriam"/>
          <w:b/>
        </w:rPr>
        <w:t xml:space="preserve">CONSTANCIA DE NO ADEUDAR NINGÚN MATERIAL A LA CLÍNICA ODONTOLÓGICA DE LA FACULTAD DE ODONTOLOGÍA DE LA UANCV. </w:t>
      </w:r>
    </w:p>
    <w:p w:rsidR="006D153F" w:rsidRPr="00041973" w:rsidRDefault="00041973" w:rsidP="00041973"/>
    <w:sectPr w:rsidR="006D153F" w:rsidRPr="00041973" w:rsidSect="0004197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728"/>
    <w:multiLevelType w:val="hybridMultilevel"/>
    <w:tmpl w:val="4BAA48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23C82"/>
    <w:multiLevelType w:val="hybridMultilevel"/>
    <w:tmpl w:val="4BAA48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D"/>
    <w:rsid w:val="00041973"/>
    <w:rsid w:val="0043586D"/>
    <w:rsid w:val="00613300"/>
    <w:rsid w:val="00AC79BD"/>
    <w:rsid w:val="00CC36F3"/>
    <w:rsid w:val="00E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E84F-DA66-400B-9ED4-9D49B56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Kentacky</dc:creator>
  <cp:keywords/>
  <dc:description/>
  <cp:lastModifiedBy>Jose Kentacky</cp:lastModifiedBy>
  <cp:revision>2</cp:revision>
  <dcterms:created xsi:type="dcterms:W3CDTF">2018-11-21T18:58:00Z</dcterms:created>
  <dcterms:modified xsi:type="dcterms:W3CDTF">2018-11-21T19:06:00Z</dcterms:modified>
</cp:coreProperties>
</file>